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3BD7" w:rsidRPr="00483BD7" w:rsidRDefault="00483BD7" w:rsidP="00483BD7">
      <w:pPr>
        <w:rPr>
          <w:b/>
          <w:sz w:val="28"/>
          <w:szCs w:val="28"/>
        </w:rPr>
      </w:pPr>
      <w:r w:rsidRPr="00483BD7">
        <w:rPr>
          <w:b/>
          <w:sz w:val="28"/>
          <w:szCs w:val="28"/>
        </w:rPr>
        <w:t>Módulo 3.2. Descripción de objetos digitales. Actividad práctica (optativa)</w:t>
      </w:r>
    </w:p>
    <w:p w:rsidR="00483BD7" w:rsidRDefault="00483BD7">
      <w:pPr>
        <w:rPr>
          <w:b/>
          <w:sz w:val="28"/>
          <w:szCs w:val="28"/>
        </w:rPr>
      </w:pPr>
      <w:r w:rsidRPr="00483BD7">
        <w:rPr>
          <w:b/>
          <w:sz w:val="28"/>
          <w:szCs w:val="28"/>
        </w:rPr>
        <w:t>De Lucia, Pablo (UNLU-CRC)</w:t>
      </w:r>
    </w:p>
    <w:p w:rsidR="00483BD7" w:rsidRPr="00483BD7" w:rsidRDefault="00483BD7">
      <w:pPr>
        <w:rPr>
          <w:b/>
          <w:sz w:val="28"/>
          <w:szCs w:val="28"/>
        </w:rPr>
      </w:pPr>
    </w:p>
    <w:tbl>
      <w:tblPr>
        <w:tblStyle w:val="Tablaconcuadrcula"/>
        <w:tblW w:w="0" w:type="auto"/>
        <w:tblLook w:val="04A0" w:firstRow="1" w:lastRow="0" w:firstColumn="1" w:lastColumn="0" w:noHBand="0" w:noVBand="1"/>
      </w:tblPr>
      <w:tblGrid>
        <w:gridCol w:w="2184"/>
        <w:gridCol w:w="6870"/>
      </w:tblGrid>
      <w:tr w:rsidR="00146996" w:rsidTr="00483BD7">
        <w:tc>
          <w:tcPr>
            <w:tcW w:w="2184" w:type="dxa"/>
          </w:tcPr>
          <w:p w:rsidR="00146996" w:rsidRPr="00483BD7" w:rsidRDefault="00146996">
            <w:pPr>
              <w:rPr>
                <w:b/>
              </w:rPr>
            </w:pPr>
            <w:r w:rsidRPr="00483BD7">
              <w:rPr>
                <w:b/>
              </w:rPr>
              <w:t>ELEMENTO</w:t>
            </w:r>
          </w:p>
        </w:tc>
        <w:tc>
          <w:tcPr>
            <w:tcW w:w="6870" w:type="dxa"/>
          </w:tcPr>
          <w:p w:rsidR="00146996" w:rsidRPr="00483BD7" w:rsidRDefault="00146996">
            <w:pPr>
              <w:rPr>
                <w:b/>
              </w:rPr>
            </w:pPr>
            <w:r w:rsidRPr="00483BD7">
              <w:rPr>
                <w:b/>
              </w:rPr>
              <w:t>CONTENIDO</w:t>
            </w:r>
          </w:p>
        </w:tc>
      </w:tr>
      <w:tr w:rsidR="00146996" w:rsidTr="00483BD7">
        <w:tc>
          <w:tcPr>
            <w:tcW w:w="2184" w:type="dxa"/>
          </w:tcPr>
          <w:p w:rsidR="00146996" w:rsidRPr="00483BD7" w:rsidRDefault="00991718">
            <w:pPr>
              <w:rPr>
                <w:b/>
              </w:rPr>
            </w:pPr>
            <w:r w:rsidRPr="00483BD7">
              <w:rPr>
                <w:b/>
              </w:rPr>
              <w:t>d</w:t>
            </w:r>
            <w:r w:rsidR="00146996" w:rsidRPr="00483BD7">
              <w:rPr>
                <w:b/>
              </w:rPr>
              <w:t xml:space="preserve">c: </w:t>
            </w:r>
            <w:proofErr w:type="spellStart"/>
            <w:r w:rsidR="00146996" w:rsidRPr="00483BD7">
              <w:rPr>
                <w:b/>
              </w:rPr>
              <w:t>title</w:t>
            </w:r>
            <w:proofErr w:type="spellEnd"/>
          </w:p>
        </w:tc>
        <w:tc>
          <w:tcPr>
            <w:tcW w:w="6870" w:type="dxa"/>
          </w:tcPr>
          <w:p w:rsidR="00146996" w:rsidRDefault="00146996" w:rsidP="00991718">
            <w:r>
              <w:t xml:space="preserve">La divulgación científica de análisis sensorial de vinos en soporte web : </w:t>
            </w:r>
            <w:r w:rsidR="00991718">
              <w:t xml:space="preserve">Caracterización lingüística y discursiva de una práctica didáctica </w:t>
            </w:r>
          </w:p>
        </w:tc>
      </w:tr>
      <w:tr w:rsidR="00991718" w:rsidTr="00483BD7">
        <w:tc>
          <w:tcPr>
            <w:tcW w:w="2184" w:type="dxa"/>
          </w:tcPr>
          <w:p w:rsidR="00991718" w:rsidRPr="00483BD7" w:rsidRDefault="00991718">
            <w:pPr>
              <w:rPr>
                <w:b/>
              </w:rPr>
            </w:pPr>
            <w:r w:rsidRPr="00483BD7">
              <w:rPr>
                <w:b/>
              </w:rPr>
              <w:t xml:space="preserve">dc: </w:t>
            </w:r>
            <w:proofErr w:type="spellStart"/>
            <w:r w:rsidRPr="00483BD7">
              <w:rPr>
                <w:b/>
              </w:rPr>
              <w:t>creator</w:t>
            </w:r>
            <w:proofErr w:type="spellEnd"/>
          </w:p>
        </w:tc>
        <w:tc>
          <w:tcPr>
            <w:tcW w:w="6870" w:type="dxa"/>
          </w:tcPr>
          <w:p w:rsidR="00991718" w:rsidRDefault="00991718" w:rsidP="00991718">
            <w:proofErr w:type="spellStart"/>
            <w:r>
              <w:t>Bosio</w:t>
            </w:r>
            <w:proofErr w:type="spellEnd"/>
            <w:r>
              <w:t>, Iris Viviana</w:t>
            </w:r>
          </w:p>
        </w:tc>
      </w:tr>
      <w:tr w:rsidR="00991718" w:rsidTr="00483BD7">
        <w:tc>
          <w:tcPr>
            <w:tcW w:w="2184" w:type="dxa"/>
          </w:tcPr>
          <w:p w:rsidR="00991718" w:rsidRPr="00483BD7" w:rsidRDefault="00991718">
            <w:pPr>
              <w:rPr>
                <w:b/>
              </w:rPr>
            </w:pPr>
            <w:r w:rsidRPr="00483BD7">
              <w:rPr>
                <w:b/>
              </w:rPr>
              <w:t>dc: date</w:t>
            </w:r>
          </w:p>
        </w:tc>
        <w:tc>
          <w:tcPr>
            <w:tcW w:w="6870" w:type="dxa"/>
          </w:tcPr>
          <w:p w:rsidR="00991718" w:rsidRDefault="00991718" w:rsidP="00991718">
            <w:r>
              <w:t>2007</w:t>
            </w:r>
          </w:p>
        </w:tc>
      </w:tr>
      <w:tr w:rsidR="00991718" w:rsidTr="00483BD7">
        <w:tc>
          <w:tcPr>
            <w:tcW w:w="2184" w:type="dxa"/>
          </w:tcPr>
          <w:p w:rsidR="00991718" w:rsidRPr="00483BD7" w:rsidRDefault="00812694">
            <w:pPr>
              <w:rPr>
                <w:b/>
              </w:rPr>
            </w:pPr>
            <w:r>
              <w:rPr>
                <w:b/>
              </w:rPr>
              <w:t xml:space="preserve">dc: </w:t>
            </w:r>
            <w:proofErr w:type="spellStart"/>
            <w:r>
              <w:rPr>
                <w:b/>
              </w:rPr>
              <w:t>subje</w:t>
            </w:r>
            <w:r w:rsidR="00991718" w:rsidRPr="00483BD7">
              <w:rPr>
                <w:b/>
              </w:rPr>
              <w:t>c</w:t>
            </w:r>
            <w:r>
              <w:rPr>
                <w:b/>
              </w:rPr>
              <w:t>t</w:t>
            </w:r>
            <w:proofErr w:type="spellEnd"/>
            <w:r w:rsidR="00991718" w:rsidRPr="00483BD7">
              <w:rPr>
                <w:b/>
              </w:rPr>
              <w:t xml:space="preserve"> </w:t>
            </w:r>
          </w:p>
        </w:tc>
        <w:tc>
          <w:tcPr>
            <w:tcW w:w="6870" w:type="dxa"/>
          </w:tcPr>
          <w:p w:rsidR="00991718" w:rsidRDefault="00253CF7" w:rsidP="00991718">
            <w:r>
              <w:t>Vinos</w:t>
            </w:r>
          </w:p>
        </w:tc>
      </w:tr>
      <w:tr w:rsidR="00253CF7" w:rsidTr="00483BD7">
        <w:tc>
          <w:tcPr>
            <w:tcW w:w="2184" w:type="dxa"/>
          </w:tcPr>
          <w:p w:rsidR="00253CF7" w:rsidRPr="00483BD7" w:rsidRDefault="00812694">
            <w:pPr>
              <w:rPr>
                <w:b/>
              </w:rPr>
            </w:pPr>
            <w:r>
              <w:rPr>
                <w:b/>
              </w:rPr>
              <w:t xml:space="preserve">dc: </w:t>
            </w:r>
            <w:proofErr w:type="spellStart"/>
            <w:r>
              <w:rPr>
                <w:b/>
              </w:rPr>
              <w:t>subje</w:t>
            </w:r>
            <w:r w:rsidR="00253CF7" w:rsidRPr="00483BD7">
              <w:rPr>
                <w:b/>
              </w:rPr>
              <w:t>c</w:t>
            </w:r>
            <w:r>
              <w:rPr>
                <w:b/>
              </w:rPr>
              <w:t>t</w:t>
            </w:r>
            <w:proofErr w:type="spellEnd"/>
          </w:p>
        </w:tc>
        <w:tc>
          <w:tcPr>
            <w:tcW w:w="6870" w:type="dxa"/>
          </w:tcPr>
          <w:p w:rsidR="00253CF7" w:rsidRDefault="00253CF7" w:rsidP="00991718">
            <w:r>
              <w:t>Sensorial</w:t>
            </w:r>
          </w:p>
        </w:tc>
      </w:tr>
      <w:tr w:rsidR="00253CF7" w:rsidTr="00483BD7">
        <w:tc>
          <w:tcPr>
            <w:tcW w:w="2184" w:type="dxa"/>
          </w:tcPr>
          <w:p w:rsidR="00253CF7" w:rsidRPr="00483BD7" w:rsidRDefault="00812694">
            <w:pPr>
              <w:rPr>
                <w:b/>
              </w:rPr>
            </w:pPr>
            <w:r>
              <w:rPr>
                <w:b/>
              </w:rPr>
              <w:t xml:space="preserve">dc: </w:t>
            </w:r>
            <w:proofErr w:type="spellStart"/>
            <w:r>
              <w:rPr>
                <w:b/>
              </w:rPr>
              <w:t>subje</w:t>
            </w:r>
            <w:r w:rsidR="00253CF7" w:rsidRPr="00483BD7">
              <w:rPr>
                <w:b/>
              </w:rPr>
              <w:t>c</w:t>
            </w:r>
            <w:r>
              <w:rPr>
                <w:b/>
              </w:rPr>
              <w:t>t</w:t>
            </w:r>
            <w:bookmarkStart w:id="0" w:name="_GoBack"/>
            <w:bookmarkEnd w:id="0"/>
            <w:proofErr w:type="spellEnd"/>
          </w:p>
        </w:tc>
        <w:tc>
          <w:tcPr>
            <w:tcW w:w="6870" w:type="dxa"/>
          </w:tcPr>
          <w:p w:rsidR="00253CF7" w:rsidRDefault="00253CF7" w:rsidP="00991718">
            <w:r>
              <w:t>Web</w:t>
            </w:r>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publisher</w:t>
            </w:r>
            <w:proofErr w:type="spellEnd"/>
          </w:p>
        </w:tc>
        <w:tc>
          <w:tcPr>
            <w:tcW w:w="6870" w:type="dxa"/>
          </w:tcPr>
          <w:p w:rsidR="00253CF7" w:rsidRDefault="00253CF7" w:rsidP="00991718">
            <w:r>
              <w:t>Universidad Nacional de Cuyo</w:t>
            </w:r>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type</w:t>
            </w:r>
            <w:proofErr w:type="spellEnd"/>
            <w:r w:rsidRPr="00483BD7">
              <w:rPr>
                <w:b/>
              </w:rPr>
              <w:t xml:space="preserve"> </w:t>
            </w:r>
          </w:p>
        </w:tc>
        <w:tc>
          <w:tcPr>
            <w:tcW w:w="6870" w:type="dxa"/>
          </w:tcPr>
          <w:p w:rsidR="00253CF7" w:rsidRDefault="0010759D" w:rsidP="00991718">
            <w:r>
              <w:t>Tesis</w:t>
            </w:r>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description</w:t>
            </w:r>
            <w:proofErr w:type="spellEnd"/>
          </w:p>
        </w:tc>
        <w:tc>
          <w:tcPr>
            <w:tcW w:w="6870" w:type="dxa"/>
          </w:tcPr>
          <w:p w:rsidR="00253CF7" w:rsidRDefault="00253CF7" w:rsidP="00483BD7">
            <w:r>
              <w:t xml:space="preserve">Esta investigación se propone caracterizar el discurso de divulgación científica a partir de tres parámetros. El primero es el referido al aspecto del discurso de divulgación, es decir, a uno de sus componentes, el didáctico. En este sentido, me basaré, siguiendo a </w:t>
            </w:r>
            <w:proofErr w:type="spellStart"/>
            <w:r>
              <w:t>Ciapuscio</w:t>
            </w:r>
            <w:proofErr w:type="spellEnd"/>
            <w:r>
              <w:t xml:space="preserve"> (1992), en la noción de COMPONENTE que Verón (1987ª) propone para el análisis del discurso, ya que esta perspectiva permite distinguir en los textos modalidades desde las que se posiciona el enunciador, reconocibles en distintos actos de habla. El segundo se relaciona con el dominio disciplinar, dado que es notoria la carencia de estudios lingüísticos que aborden el discurso de divulgación de análisis sensorial de los vinos (ASV). El último criterio de abordaje es el soporte de los textos. En este punto, considero necesario destacar el hecho de que un cambio de paradigma </w:t>
            </w:r>
            <w:proofErr w:type="spellStart"/>
            <w:r>
              <w:t>científicotecnológico</w:t>
            </w:r>
            <w:proofErr w:type="spellEnd"/>
            <w:r>
              <w:t xml:space="preserve"> como el que estamos viviendo hoy, no solo se observa en nuestra actitud y en nuestra mirada respecto de la ciencia (</w:t>
            </w:r>
            <w:proofErr w:type="spellStart"/>
            <w:r>
              <w:t>Cassany</w:t>
            </w:r>
            <w:proofErr w:type="spellEnd"/>
            <w:r>
              <w:t>, 2002), sino también en los medios que utilizamos para acercarnos a ella. Debido a esto es que el corpus seleccionado para esta investigación sobre divulgación científica tiene soporte web. Hasta el momento, la mayor parte del corpus para el análisis del discurso de divulgación ha sido formada con artículos impresos extraídos de diarios y revistas (</w:t>
            </w:r>
            <w:proofErr w:type="spellStart"/>
            <w:r>
              <w:t>Ciapuscio</w:t>
            </w:r>
            <w:proofErr w:type="spellEnd"/>
            <w:r>
              <w:t xml:space="preserve">, 1992, 1993, 1994, 1999, 2000 y 2003a; </w:t>
            </w:r>
            <w:proofErr w:type="spellStart"/>
            <w:r>
              <w:t>Calsamiglia</w:t>
            </w:r>
            <w:proofErr w:type="spellEnd"/>
            <w:r>
              <w:t xml:space="preserve"> y </w:t>
            </w:r>
            <w:proofErr w:type="spellStart"/>
            <w:r>
              <w:t>Cassany</w:t>
            </w:r>
            <w:proofErr w:type="spellEnd"/>
            <w:r>
              <w:t xml:space="preserve">, 1999; De </w:t>
            </w:r>
            <w:proofErr w:type="spellStart"/>
            <w:r>
              <w:t>Semir</w:t>
            </w:r>
            <w:proofErr w:type="spellEnd"/>
            <w:r>
              <w:t xml:space="preserve">, 2000; </w:t>
            </w:r>
            <w:proofErr w:type="spellStart"/>
            <w:r>
              <w:t>Cassany</w:t>
            </w:r>
            <w:proofErr w:type="spellEnd"/>
            <w:r>
              <w:t>, López y Martí, 2000; Berruecos, 2000; Gallardo, 2002 y</w:t>
            </w:r>
            <w:r w:rsidR="00483BD7">
              <w:t xml:space="preserve"> </w:t>
            </w:r>
            <w:r>
              <w:t>2005). Ciertamente, el vuelco masivo del público hacia la red como fuente de</w:t>
            </w:r>
            <w:r w:rsidR="00483BD7">
              <w:t xml:space="preserve"> </w:t>
            </w:r>
            <w:r>
              <w:t>información justifica que consideremos este entorno comunicativo virtual como una de las más poderosas y convocantes vías de divulgación de conocimiento científico.</w:t>
            </w:r>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contributor</w:t>
            </w:r>
            <w:proofErr w:type="spellEnd"/>
          </w:p>
        </w:tc>
        <w:tc>
          <w:tcPr>
            <w:tcW w:w="6870" w:type="dxa"/>
          </w:tcPr>
          <w:p w:rsidR="00253CF7" w:rsidRDefault="00253CF7" w:rsidP="00253CF7">
            <w:r>
              <w:t>Cubo de Severino, Liliana</w:t>
            </w:r>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contributor</w:t>
            </w:r>
            <w:proofErr w:type="spellEnd"/>
          </w:p>
        </w:tc>
        <w:tc>
          <w:tcPr>
            <w:tcW w:w="6870" w:type="dxa"/>
          </w:tcPr>
          <w:p w:rsidR="00253CF7" w:rsidRDefault="00253CF7" w:rsidP="00253CF7">
            <w:r>
              <w:t>Castro de Castillo, Ester</w:t>
            </w:r>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contributor</w:t>
            </w:r>
            <w:proofErr w:type="spellEnd"/>
          </w:p>
        </w:tc>
        <w:tc>
          <w:tcPr>
            <w:tcW w:w="6870" w:type="dxa"/>
          </w:tcPr>
          <w:p w:rsidR="00253CF7" w:rsidRDefault="00253CF7" w:rsidP="00253CF7">
            <w:proofErr w:type="spellStart"/>
            <w:r>
              <w:t>Castel</w:t>
            </w:r>
            <w:proofErr w:type="spellEnd"/>
            <w:r>
              <w:t xml:space="preserve">, </w:t>
            </w:r>
            <w:proofErr w:type="spellStart"/>
            <w:r>
              <w:t>Victor</w:t>
            </w:r>
            <w:proofErr w:type="spellEnd"/>
          </w:p>
        </w:tc>
      </w:tr>
      <w:tr w:rsidR="00253CF7" w:rsidTr="00483BD7">
        <w:tc>
          <w:tcPr>
            <w:tcW w:w="2184" w:type="dxa"/>
          </w:tcPr>
          <w:p w:rsidR="00253CF7" w:rsidRPr="00483BD7" w:rsidRDefault="00253CF7">
            <w:pPr>
              <w:rPr>
                <w:b/>
              </w:rPr>
            </w:pPr>
            <w:r w:rsidRPr="00483BD7">
              <w:rPr>
                <w:b/>
              </w:rPr>
              <w:t xml:space="preserve">dc: </w:t>
            </w:r>
            <w:proofErr w:type="spellStart"/>
            <w:r w:rsidRPr="00483BD7">
              <w:rPr>
                <w:b/>
              </w:rPr>
              <w:t>format</w:t>
            </w:r>
            <w:proofErr w:type="spellEnd"/>
          </w:p>
        </w:tc>
        <w:tc>
          <w:tcPr>
            <w:tcW w:w="6870" w:type="dxa"/>
          </w:tcPr>
          <w:p w:rsidR="00253CF7" w:rsidRDefault="00483BD7" w:rsidP="00253CF7">
            <w:r>
              <w:t>aplication.</w:t>
            </w:r>
            <w:r w:rsidR="00CA6A8E">
              <w:t>p</w:t>
            </w:r>
            <w:r w:rsidR="00253CF7">
              <w:t>df</w:t>
            </w:r>
          </w:p>
        </w:tc>
      </w:tr>
      <w:tr w:rsidR="00253CF7" w:rsidTr="00483BD7">
        <w:tc>
          <w:tcPr>
            <w:tcW w:w="2184" w:type="dxa"/>
          </w:tcPr>
          <w:p w:rsidR="00253CF7" w:rsidRPr="00483BD7" w:rsidRDefault="003800E3">
            <w:pPr>
              <w:rPr>
                <w:b/>
              </w:rPr>
            </w:pPr>
            <w:r w:rsidRPr="00483BD7">
              <w:rPr>
                <w:b/>
              </w:rPr>
              <w:t xml:space="preserve">dc: </w:t>
            </w:r>
            <w:proofErr w:type="spellStart"/>
            <w:r w:rsidRPr="00483BD7">
              <w:rPr>
                <w:b/>
              </w:rPr>
              <w:t>rigths</w:t>
            </w:r>
            <w:proofErr w:type="spellEnd"/>
          </w:p>
        </w:tc>
        <w:tc>
          <w:tcPr>
            <w:tcW w:w="6870" w:type="dxa"/>
          </w:tcPr>
          <w:p w:rsidR="00253CF7" w:rsidRDefault="009E1133" w:rsidP="00253CF7">
            <w:r>
              <w:t>Copyright</w:t>
            </w:r>
          </w:p>
        </w:tc>
      </w:tr>
      <w:tr w:rsidR="009A0C41" w:rsidTr="00483BD7">
        <w:tc>
          <w:tcPr>
            <w:tcW w:w="2184" w:type="dxa"/>
          </w:tcPr>
          <w:p w:rsidR="009A0C41" w:rsidRPr="00483BD7" w:rsidRDefault="009A0C41">
            <w:pPr>
              <w:rPr>
                <w:b/>
              </w:rPr>
            </w:pPr>
            <w:r w:rsidRPr="00483BD7">
              <w:rPr>
                <w:b/>
              </w:rPr>
              <w:t xml:space="preserve">dc: </w:t>
            </w:r>
            <w:proofErr w:type="spellStart"/>
            <w:r w:rsidRPr="00483BD7">
              <w:rPr>
                <w:b/>
              </w:rPr>
              <w:t>identifier</w:t>
            </w:r>
            <w:proofErr w:type="spellEnd"/>
          </w:p>
        </w:tc>
        <w:tc>
          <w:tcPr>
            <w:tcW w:w="6870" w:type="dxa"/>
          </w:tcPr>
          <w:p w:rsidR="009A0C41" w:rsidRDefault="00812694" w:rsidP="00253CF7">
            <w:hyperlink r:id="rId5" w:history="1">
              <w:r w:rsidR="009A0C41" w:rsidRPr="00B60531">
                <w:rPr>
                  <w:rStyle w:val="Hipervnculo"/>
                </w:rPr>
                <w:t>http://bdigital.uncu.edu.ar/objetos_digitales/2426/tesismaestriabosio.pdf</w:t>
              </w:r>
            </w:hyperlink>
          </w:p>
        </w:tc>
      </w:tr>
      <w:tr w:rsidR="009A0C41" w:rsidTr="00483BD7">
        <w:tc>
          <w:tcPr>
            <w:tcW w:w="2184" w:type="dxa"/>
          </w:tcPr>
          <w:p w:rsidR="009A0C41" w:rsidRPr="00483BD7" w:rsidRDefault="009A0C41">
            <w:pPr>
              <w:rPr>
                <w:b/>
              </w:rPr>
            </w:pPr>
            <w:r w:rsidRPr="00483BD7">
              <w:rPr>
                <w:b/>
              </w:rPr>
              <w:lastRenderedPageBreak/>
              <w:t xml:space="preserve">dc: </w:t>
            </w:r>
            <w:proofErr w:type="spellStart"/>
            <w:r w:rsidRPr="00483BD7">
              <w:rPr>
                <w:b/>
              </w:rPr>
              <w:t>language</w:t>
            </w:r>
            <w:proofErr w:type="spellEnd"/>
            <w:r w:rsidRPr="00483BD7">
              <w:rPr>
                <w:b/>
              </w:rPr>
              <w:t xml:space="preserve"> </w:t>
            </w:r>
          </w:p>
        </w:tc>
        <w:tc>
          <w:tcPr>
            <w:tcW w:w="6870" w:type="dxa"/>
          </w:tcPr>
          <w:p w:rsidR="009A0C41" w:rsidRDefault="00483BD7" w:rsidP="00253CF7">
            <w:r>
              <w:t>e</w:t>
            </w:r>
            <w:r w:rsidR="009A0C41">
              <w:t>s</w:t>
            </w:r>
          </w:p>
        </w:tc>
      </w:tr>
      <w:tr w:rsidR="009A0C41" w:rsidTr="00483BD7">
        <w:tc>
          <w:tcPr>
            <w:tcW w:w="2184" w:type="dxa"/>
          </w:tcPr>
          <w:p w:rsidR="009A0C41" w:rsidRPr="00483BD7" w:rsidRDefault="009A0C41">
            <w:pPr>
              <w:rPr>
                <w:b/>
              </w:rPr>
            </w:pPr>
          </w:p>
        </w:tc>
        <w:tc>
          <w:tcPr>
            <w:tcW w:w="6870" w:type="dxa"/>
          </w:tcPr>
          <w:p w:rsidR="009A0C41" w:rsidRDefault="009A0C41" w:rsidP="00253CF7"/>
        </w:tc>
      </w:tr>
    </w:tbl>
    <w:p w:rsidR="009C0E67" w:rsidRDefault="009C0E67"/>
    <w:p w:rsidR="00483BD7" w:rsidRDefault="00483BD7">
      <w:r>
        <w:t xml:space="preserve">A los elementos usados para definir el documento electrónico le agregaría la </w:t>
      </w:r>
      <w:r w:rsidR="009E1133">
        <w:t>clasificación</w:t>
      </w:r>
      <w:r>
        <w:t xml:space="preserve"> (CDU o CDD) y el número de páginas de la tesis.</w:t>
      </w:r>
    </w:p>
    <w:sectPr w:rsidR="00483B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996"/>
    <w:rsid w:val="0010759D"/>
    <w:rsid w:val="00146996"/>
    <w:rsid w:val="00253CF7"/>
    <w:rsid w:val="003800E3"/>
    <w:rsid w:val="00483BD7"/>
    <w:rsid w:val="005562D9"/>
    <w:rsid w:val="00812694"/>
    <w:rsid w:val="00991718"/>
    <w:rsid w:val="009A0C41"/>
    <w:rsid w:val="009C0E67"/>
    <w:rsid w:val="009E1133"/>
    <w:rsid w:val="00CA6A8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A0C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4699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unhideWhenUsed/>
    <w:rsid w:val="009A0C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bdigital.uncu.edu.ar/objetos_digitales/2426/tesismaestriabosio.pdf"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Pablo</dc:creator>
  <cp:lastModifiedBy>Pablo</cp:lastModifiedBy>
  <cp:revision>7</cp:revision>
  <dcterms:created xsi:type="dcterms:W3CDTF">2013-05-14T13:59:00Z</dcterms:created>
  <dcterms:modified xsi:type="dcterms:W3CDTF">2013-05-14T15:18:00Z</dcterms:modified>
</cp:coreProperties>
</file>