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4C" w:rsidRDefault="00AE3C4C" w:rsidP="00AE3C4C">
      <w:pPr>
        <w:autoSpaceDE w:val="0"/>
        <w:autoSpaceDN w:val="0"/>
        <w:adjustRightInd w:val="0"/>
        <w:spacing w:after="0" w:line="240" w:lineRule="auto"/>
        <w:rPr>
          <w:rFonts w:ascii="Times New Roman" w:hAnsi="Times New Roman" w:cs="Times New Roman"/>
          <w:sz w:val="24"/>
          <w:szCs w:val="24"/>
        </w:rPr>
      </w:pPr>
      <w:r>
        <w:rPr>
          <w:rFonts w:ascii="Helvetica Bold" w:hAnsi="Helvetica Bold" w:cs="Helvetica Bold"/>
          <w:color w:val="000000"/>
          <w:sz w:val="28"/>
          <w:szCs w:val="28"/>
        </w:rPr>
        <w:t xml:space="preserve">Curso PICTO sobre repositorios. Módulo 3.2. Descripción de objetos digitales </w:t>
      </w:r>
    </w:p>
    <w:p w:rsidR="00AE3C4C" w:rsidRDefault="00AE3C4C" w:rsidP="00AE3C4C">
      <w:pPr>
        <w:autoSpaceDE w:val="0"/>
        <w:autoSpaceDN w:val="0"/>
        <w:adjustRightInd w:val="0"/>
        <w:spacing w:after="0" w:line="240" w:lineRule="auto"/>
        <w:rPr>
          <w:rFonts w:ascii="Helvetica Bold" w:hAnsi="Helvetica Bold" w:cs="Helvetica Bold"/>
          <w:color w:val="000000"/>
          <w:sz w:val="24"/>
          <w:szCs w:val="24"/>
        </w:rPr>
      </w:pPr>
    </w:p>
    <w:p w:rsidR="00AE3C4C" w:rsidRDefault="00AE3C4C" w:rsidP="00AE3C4C">
      <w:pPr>
        <w:autoSpaceDE w:val="0"/>
        <w:autoSpaceDN w:val="0"/>
        <w:adjustRightInd w:val="0"/>
        <w:spacing w:after="0" w:line="240" w:lineRule="auto"/>
        <w:rPr>
          <w:rFonts w:ascii="Helvetica Bold" w:hAnsi="Helvetica Bold" w:cs="Helvetica Bold"/>
          <w:color w:val="000000"/>
          <w:sz w:val="24"/>
          <w:szCs w:val="24"/>
        </w:rPr>
      </w:pPr>
      <w:r>
        <w:rPr>
          <w:rFonts w:ascii="Helvetica Bold" w:hAnsi="Helvetica Bold" w:cs="Helvetica Bold"/>
          <w:color w:val="000000"/>
          <w:sz w:val="24"/>
          <w:szCs w:val="24"/>
        </w:rPr>
        <w:t>Actividad práctica (optativa)</w:t>
      </w:r>
    </w:p>
    <w:p w:rsidR="00AE3C4C" w:rsidRDefault="00AE3C4C" w:rsidP="00AE3C4C">
      <w:pPr>
        <w:autoSpaceDE w:val="0"/>
        <w:autoSpaceDN w:val="0"/>
        <w:adjustRightInd w:val="0"/>
        <w:spacing w:after="0" w:line="240" w:lineRule="auto"/>
        <w:rPr>
          <w:rFonts w:ascii="Helvetica Bold" w:hAnsi="Helvetica Bold" w:cs="Helvetica Bold"/>
          <w:color w:val="000000"/>
          <w:sz w:val="24"/>
          <w:szCs w:val="24"/>
        </w:rPr>
      </w:pPr>
      <w:r>
        <w:rPr>
          <w:rFonts w:ascii="Helvetica Bold" w:hAnsi="Helvetica Bold" w:cs="Helvetica Bold"/>
          <w:color w:val="000000"/>
          <w:sz w:val="24"/>
          <w:szCs w:val="24"/>
        </w:rPr>
        <w:t>Mabel Calderín</w:t>
      </w:r>
    </w:p>
    <w:p w:rsidR="00AE3C4C" w:rsidRDefault="00AE3C4C" w:rsidP="00AE3C4C">
      <w:pPr>
        <w:autoSpaceDE w:val="0"/>
        <w:autoSpaceDN w:val="0"/>
        <w:adjustRightInd w:val="0"/>
        <w:spacing w:after="0" w:line="240" w:lineRule="auto"/>
        <w:rPr>
          <w:rFonts w:ascii="Helvetica Bold" w:hAnsi="Helvetica Bold" w:cs="Helvetica Bold"/>
          <w:color w:val="000000"/>
          <w:sz w:val="24"/>
          <w:szCs w:val="24"/>
        </w:rPr>
      </w:pPr>
      <w:r>
        <w:rPr>
          <w:rFonts w:ascii="Helvetica Bold" w:hAnsi="Helvetica Bold" w:cs="Helvetica Bold"/>
          <w:color w:val="000000"/>
          <w:sz w:val="24"/>
          <w:szCs w:val="24"/>
        </w:rPr>
        <w:t>Universidad Católica Andrés Bello</w:t>
      </w:r>
    </w:p>
    <w:p w:rsidR="00AE3C4C" w:rsidRDefault="00AE3C4C" w:rsidP="00AE3C4C">
      <w:pPr>
        <w:autoSpaceDE w:val="0"/>
        <w:autoSpaceDN w:val="0"/>
        <w:adjustRightInd w:val="0"/>
        <w:spacing w:after="0" w:line="240" w:lineRule="auto"/>
        <w:rPr>
          <w:rFonts w:ascii="Helvetica Bold" w:hAnsi="Helvetica Bold" w:cs="Helvetica Bold"/>
          <w:color w:val="000000"/>
          <w:sz w:val="24"/>
          <w:szCs w:val="24"/>
        </w:rPr>
      </w:pPr>
    </w:p>
    <w:tbl>
      <w:tblPr>
        <w:tblStyle w:val="Tablaconcuadrcula"/>
        <w:tblW w:w="9180" w:type="dxa"/>
        <w:tblLook w:val="04A0"/>
      </w:tblPr>
      <w:tblGrid>
        <w:gridCol w:w="2093"/>
        <w:gridCol w:w="7087"/>
      </w:tblGrid>
      <w:tr w:rsidR="00AE3C4C" w:rsidRPr="0001577D" w:rsidTr="0001577D">
        <w:tc>
          <w:tcPr>
            <w:tcW w:w="2093" w:type="dxa"/>
          </w:tcPr>
          <w:p w:rsidR="00AE3C4C" w:rsidRPr="0001577D" w:rsidRDefault="00AE3C4C" w:rsidP="00AE3C4C">
            <w:pPr>
              <w:autoSpaceDE w:val="0"/>
              <w:autoSpaceDN w:val="0"/>
              <w:adjustRightInd w:val="0"/>
              <w:rPr>
                <w:rFonts w:ascii="Helvetica Bold" w:hAnsi="Helvetica Bold" w:cs="Helvetica Bold"/>
                <w:b/>
                <w:color w:val="000000"/>
                <w:sz w:val="24"/>
                <w:szCs w:val="24"/>
              </w:rPr>
            </w:pPr>
            <w:r w:rsidRPr="0001577D">
              <w:rPr>
                <w:rFonts w:ascii="Helvetica Bold" w:hAnsi="Helvetica Bold" w:cs="Helvetica Bold"/>
                <w:b/>
                <w:color w:val="000000"/>
                <w:sz w:val="24"/>
                <w:szCs w:val="24"/>
              </w:rPr>
              <w:t>Elemento</w:t>
            </w:r>
          </w:p>
        </w:tc>
        <w:tc>
          <w:tcPr>
            <w:tcW w:w="7087" w:type="dxa"/>
          </w:tcPr>
          <w:p w:rsidR="00AE3C4C" w:rsidRPr="0001577D" w:rsidRDefault="00AE3C4C" w:rsidP="00AE3C4C">
            <w:pPr>
              <w:autoSpaceDE w:val="0"/>
              <w:autoSpaceDN w:val="0"/>
              <w:adjustRightInd w:val="0"/>
              <w:rPr>
                <w:rFonts w:ascii="Helvetica Bold" w:hAnsi="Helvetica Bold" w:cs="Helvetica Bold"/>
                <w:b/>
                <w:color w:val="000000"/>
                <w:sz w:val="24"/>
                <w:szCs w:val="24"/>
              </w:rPr>
            </w:pPr>
            <w:r w:rsidRPr="0001577D">
              <w:rPr>
                <w:rFonts w:ascii="Helvetica Bold" w:hAnsi="Helvetica Bold" w:cs="Helvetica Bold"/>
                <w:b/>
                <w:color w:val="000000"/>
                <w:sz w:val="24"/>
                <w:szCs w:val="24"/>
              </w:rPr>
              <w:t>Contenido</w:t>
            </w:r>
          </w:p>
        </w:tc>
      </w:tr>
      <w:tr w:rsidR="00AE3C4C" w:rsidTr="0001577D">
        <w:tc>
          <w:tcPr>
            <w:tcW w:w="2093" w:type="dxa"/>
          </w:tcPr>
          <w:p w:rsidR="00AE3C4C" w:rsidRDefault="00AE3C4C" w:rsidP="00AE3C4C">
            <w:pPr>
              <w:autoSpaceDE w:val="0"/>
              <w:autoSpaceDN w:val="0"/>
              <w:adjustRightInd w:val="0"/>
              <w:rPr>
                <w:rFonts w:ascii="Helvetica Bold" w:hAnsi="Helvetica Bold" w:cs="Helvetica Bold"/>
                <w:color w:val="000000"/>
                <w:sz w:val="24"/>
                <w:szCs w:val="24"/>
              </w:rPr>
            </w:pPr>
            <w:r>
              <w:rPr>
                <w:rFonts w:ascii="Helvetica Bold" w:hAnsi="Helvetica Bold" w:cs="Helvetica Bold"/>
                <w:color w:val="000000"/>
                <w:sz w:val="24"/>
                <w:szCs w:val="24"/>
              </w:rPr>
              <w:t>dc: título</w:t>
            </w:r>
          </w:p>
        </w:tc>
        <w:tc>
          <w:tcPr>
            <w:tcW w:w="7087" w:type="dxa"/>
          </w:tcPr>
          <w:p w:rsidR="00AE3C4C" w:rsidRPr="00BD65EC" w:rsidRDefault="0001577D" w:rsidP="00AE3C4C">
            <w:pPr>
              <w:autoSpaceDE w:val="0"/>
              <w:autoSpaceDN w:val="0"/>
              <w:adjustRightInd w:val="0"/>
              <w:rPr>
                <w:rFonts w:ascii="Helvetica Bold" w:hAnsi="Helvetica Bold" w:cs="Helvetica Bold"/>
                <w:bCs/>
                <w:color w:val="000000"/>
                <w:sz w:val="20"/>
                <w:szCs w:val="20"/>
              </w:rPr>
            </w:pPr>
            <w:r w:rsidRPr="0001577D">
              <w:rPr>
                <w:rFonts w:ascii="Helvetica Bold" w:hAnsi="Helvetica Bold" w:cs="Helvetica Bold"/>
                <w:bCs/>
                <w:color w:val="000000"/>
                <w:sz w:val="20"/>
                <w:szCs w:val="20"/>
              </w:rPr>
              <w:t>La divulgación científica de análisis sensorial de vinos en soporte web</w:t>
            </w:r>
            <w:r w:rsidRPr="00BD65EC">
              <w:rPr>
                <w:rFonts w:ascii="Helvetica Bold" w:hAnsi="Helvetica Bold" w:cs="Helvetica Bold"/>
                <w:bCs/>
                <w:color w:val="000000"/>
                <w:sz w:val="20"/>
                <w:szCs w:val="20"/>
              </w:rPr>
              <w:t xml:space="preserve">: </w:t>
            </w:r>
            <w:r w:rsidRPr="0001577D">
              <w:rPr>
                <w:rFonts w:ascii="Helvetica Bold" w:hAnsi="Helvetica Bold" w:cs="Helvetica Bold"/>
                <w:bCs/>
                <w:color w:val="000000"/>
                <w:sz w:val="20"/>
                <w:szCs w:val="20"/>
              </w:rPr>
              <w:t>caracterización lingüística y discursiva de una práctica didáctica</w:t>
            </w:r>
            <w:r w:rsidRPr="00BD65EC">
              <w:rPr>
                <w:rFonts w:ascii="Helvetica Bold" w:hAnsi="Helvetica Bold" w:cs="Helvetica Bold"/>
                <w:bCs/>
                <w:color w:val="000000"/>
                <w:sz w:val="20"/>
                <w:szCs w:val="20"/>
              </w:rPr>
              <w:t>.</w:t>
            </w:r>
          </w:p>
        </w:tc>
      </w:tr>
      <w:tr w:rsidR="00AE3C4C" w:rsidTr="0001577D">
        <w:tc>
          <w:tcPr>
            <w:tcW w:w="2093" w:type="dxa"/>
          </w:tcPr>
          <w:p w:rsidR="00AE3C4C" w:rsidRDefault="00AE3C4C" w:rsidP="00AE3C4C">
            <w:pPr>
              <w:autoSpaceDE w:val="0"/>
              <w:autoSpaceDN w:val="0"/>
              <w:adjustRightInd w:val="0"/>
              <w:rPr>
                <w:rFonts w:ascii="Helvetica Bold" w:hAnsi="Helvetica Bold" w:cs="Helvetica Bold"/>
                <w:color w:val="000000"/>
                <w:sz w:val="24"/>
                <w:szCs w:val="24"/>
              </w:rPr>
            </w:pPr>
            <w:r>
              <w:rPr>
                <w:rFonts w:ascii="Helvetica Bold" w:hAnsi="Helvetica Bold" w:cs="Helvetica Bold"/>
                <w:color w:val="000000"/>
                <w:sz w:val="24"/>
                <w:szCs w:val="24"/>
              </w:rPr>
              <w:t>dc: creador</w:t>
            </w:r>
          </w:p>
        </w:tc>
        <w:tc>
          <w:tcPr>
            <w:tcW w:w="7087" w:type="dxa"/>
          </w:tcPr>
          <w:p w:rsidR="00AE3C4C" w:rsidRPr="00BD65EC" w:rsidRDefault="0001577D" w:rsidP="00AE3C4C">
            <w:pPr>
              <w:autoSpaceDE w:val="0"/>
              <w:autoSpaceDN w:val="0"/>
              <w:adjustRightInd w:val="0"/>
              <w:rPr>
                <w:rFonts w:ascii="Helvetica Bold" w:hAnsi="Helvetica Bold" w:cs="Helvetica Bold"/>
                <w:color w:val="000000"/>
                <w:sz w:val="20"/>
                <w:szCs w:val="20"/>
              </w:rPr>
            </w:pPr>
            <w:r w:rsidRPr="00BD65EC">
              <w:rPr>
                <w:rFonts w:ascii="Helvetica Bold" w:hAnsi="Helvetica Bold" w:cs="Helvetica Bold"/>
                <w:bCs/>
                <w:color w:val="000000"/>
                <w:sz w:val="20"/>
                <w:szCs w:val="20"/>
              </w:rPr>
              <w:t>Bosio, Iris Viviana</w:t>
            </w:r>
          </w:p>
        </w:tc>
      </w:tr>
      <w:tr w:rsidR="00AE3C4C" w:rsidTr="0001577D">
        <w:tc>
          <w:tcPr>
            <w:tcW w:w="2093" w:type="dxa"/>
          </w:tcPr>
          <w:p w:rsidR="00AE3C4C" w:rsidRDefault="00AE3C4C" w:rsidP="00C94EB8">
            <w:r w:rsidRPr="007A08E8">
              <w:rPr>
                <w:rFonts w:ascii="Helvetica Bold" w:hAnsi="Helvetica Bold" w:cs="Helvetica Bold"/>
                <w:color w:val="000000"/>
                <w:sz w:val="24"/>
                <w:szCs w:val="24"/>
              </w:rPr>
              <w:t xml:space="preserve">dc: </w:t>
            </w:r>
            <w:r>
              <w:rPr>
                <w:rFonts w:ascii="Helvetica Bold" w:hAnsi="Helvetica Bold" w:cs="Helvetica Bold"/>
                <w:color w:val="000000"/>
                <w:sz w:val="24"/>
                <w:szCs w:val="24"/>
              </w:rPr>
              <w:t>fecha</w:t>
            </w:r>
          </w:p>
        </w:tc>
        <w:tc>
          <w:tcPr>
            <w:tcW w:w="7087" w:type="dxa"/>
          </w:tcPr>
          <w:p w:rsidR="00AE3C4C" w:rsidRPr="00BD65EC" w:rsidRDefault="0001577D" w:rsidP="00AE3C4C">
            <w:pPr>
              <w:autoSpaceDE w:val="0"/>
              <w:autoSpaceDN w:val="0"/>
              <w:adjustRightInd w:val="0"/>
              <w:rPr>
                <w:rFonts w:ascii="Helvetica Bold" w:hAnsi="Helvetica Bold" w:cs="Helvetica Bold"/>
                <w:color w:val="000000"/>
                <w:sz w:val="20"/>
                <w:szCs w:val="20"/>
              </w:rPr>
            </w:pPr>
            <w:r w:rsidRPr="00BD65EC">
              <w:rPr>
                <w:rFonts w:ascii="Helvetica Bold" w:hAnsi="Helvetica Bold" w:cs="Helvetica Bold"/>
                <w:color w:val="000000"/>
                <w:sz w:val="20"/>
                <w:szCs w:val="20"/>
              </w:rPr>
              <w:t>2007</w:t>
            </w:r>
          </w:p>
        </w:tc>
      </w:tr>
      <w:tr w:rsidR="00AE3C4C" w:rsidTr="0001577D">
        <w:tc>
          <w:tcPr>
            <w:tcW w:w="2093" w:type="dxa"/>
          </w:tcPr>
          <w:p w:rsidR="00AE3C4C" w:rsidRPr="0001577D" w:rsidRDefault="00AE3C4C" w:rsidP="00C94EB8">
            <w:pPr>
              <w:autoSpaceDE w:val="0"/>
              <w:autoSpaceDN w:val="0"/>
              <w:adjustRightInd w:val="0"/>
              <w:rPr>
                <w:rFonts w:ascii="Helvetica Bold" w:hAnsi="Helvetica Bold" w:cs="Helvetica Bold"/>
                <w:bCs/>
                <w:color w:val="000000"/>
                <w:sz w:val="24"/>
                <w:szCs w:val="24"/>
              </w:rPr>
            </w:pPr>
            <w:r w:rsidRPr="0001577D">
              <w:rPr>
                <w:rFonts w:ascii="Helvetica Bold" w:hAnsi="Helvetica Bold" w:cs="Helvetica Bold"/>
                <w:bCs/>
                <w:color w:val="000000"/>
                <w:sz w:val="24"/>
                <w:szCs w:val="24"/>
              </w:rPr>
              <w:t>dc: materia</w:t>
            </w:r>
          </w:p>
        </w:tc>
        <w:tc>
          <w:tcPr>
            <w:tcW w:w="7087" w:type="dxa"/>
          </w:tcPr>
          <w:p w:rsidR="00AE3C4C" w:rsidRPr="00BD65EC" w:rsidRDefault="0001577D" w:rsidP="00AE3C4C">
            <w:pPr>
              <w:autoSpaceDE w:val="0"/>
              <w:autoSpaceDN w:val="0"/>
              <w:adjustRightInd w:val="0"/>
              <w:rPr>
                <w:rFonts w:ascii="Helvetica Bold" w:hAnsi="Helvetica Bold" w:cs="Helvetica Bold"/>
                <w:bCs/>
                <w:color w:val="000000"/>
                <w:sz w:val="20"/>
                <w:szCs w:val="20"/>
              </w:rPr>
            </w:pPr>
            <w:r w:rsidRPr="00BD65EC">
              <w:rPr>
                <w:rFonts w:ascii="Helvetica Bold" w:hAnsi="Helvetica Bold" w:cs="Helvetica Bold"/>
                <w:bCs/>
                <w:color w:val="000000"/>
                <w:sz w:val="20"/>
                <w:szCs w:val="20"/>
              </w:rPr>
              <w:t>Lingüística - Ciencias agrarias - Ciencias de la educación,</w:t>
            </w:r>
          </w:p>
          <w:p w:rsidR="0001577D" w:rsidRPr="00BD65EC" w:rsidRDefault="0001577D" w:rsidP="0001577D">
            <w:pPr>
              <w:autoSpaceDE w:val="0"/>
              <w:autoSpaceDN w:val="0"/>
              <w:adjustRightInd w:val="0"/>
              <w:rPr>
                <w:rFonts w:ascii="Helvetica Bold" w:hAnsi="Helvetica Bold" w:cs="Helvetica Bold"/>
                <w:bCs/>
                <w:color w:val="000000"/>
                <w:sz w:val="20"/>
                <w:szCs w:val="20"/>
              </w:rPr>
            </w:pPr>
            <w:r w:rsidRPr="00BD65EC">
              <w:rPr>
                <w:rFonts w:ascii="Helvetica Bold" w:hAnsi="Helvetica Bold" w:cs="Helvetica Bold"/>
                <w:bCs/>
                <w:color w:val="000000"/>
                <w:sz w:val="20"/>
                <w:szCs w:val="20"/>
              </w:rPr>
              <w:t>Análisis del discurso - Divulgación científica - Hipertexto - Degustación de vinos - Lingüística aplicada , Discurso didáctico - Análisis sensorial de vinos - Cata de vinos</w:t>
            </w:r>
          </w:p>
        </w:tc>
      </w:tr>
      <w:tr w:rsidR="00AE3C4C" w:rsidTr="0001577D">
        <w:tc>
          <w:tcPr>
            <w:tcW w:w="2093" w:type="dxa"/>
          </w:tcPr>
          <w:p w:rsidR="00AE3C4C" w:rsidRDefault="00AE3C4C" w:rsidP="00C94EB8">
            <w:r w:rsidRPr="007A08E8">
              <w:rPr>
                <w:rFonts w:ascii="Helvetica Bold" w:hAnsi="Helvetica Bold" w:cs="Helvetica Bold"/>
                <w:color w:val="000000"/>
                <w:sz w:val="24"/>
                <w:szCs w:val="24"/>
              </w:rPr>
              <w:t xml:space="preserve">dc: </w:t>
            </w:r>
            <w:r>
              <w:rPr>
                <w:rFonts w:ascii="Helvetica Bold" w:hAnsi="Helvetica Bold" w:cs="Helvetica Bold"/>
                <w:color w:val="000000"/>
                <w:sz w:val="24"/>
                <w:szCs w:val="24"/>
              </w:rPr>
              <w:t>editor</w:t>
            </w:r>
          </w:p>
        </w:tc>
        <w:tc>
          <w:tcPr>
            <w:tcW w:w="7087" w:type="dxa"/>
          </w:tcPr>
          <w:p w:rsidR="00AE3C4C" w:rsidRPr="00BD65EC" w:rsidRDefault="0001577D" w:rsidP="00AE3C4C">
            <w:pPr>
              <w:autoSpaceDE w:val="0"/>
              <w:autoSpaceDN w:val="0"/>
              <w:adjustRightInd w:val="0"/>
              <w:rPr>
                <w:rFonts w:ascii="Helvetica Bold" w:hAnsi="Helvetica Bold" w:cs="Helvetica Bold"/>
                <w:color w:val="000000"/>
                <w:sz w:val="20"/>
                <w:szCs w:val="20"/>
              </w:rPr>
            </w:pPr>
            <w:r w:rsidRPr="00BD65EC">
              <w:rPr>
                <w:rFonts w:ascii="Helvetica Bold" w:hAnsi="Helvetica Bold" w:cs="Helvetica Bold"/>
                <w:bCs/>
                <w:color w:val="000000"/>
                <w:sz w:val="20"/>
                <w:szCs w:val="20"/>
              </w:rPr>
              <w:t>Universidad Nacional de Cuyo. Facultad de Filosofía y Letras</w:t>
            </w:r>
          </w:p>
        </w:tc>
      </w:tr>
      <w:tr w:rsidR="00AE3C4C" w:rsidTr="0001577D">
        <w:tc>
          <w:tcPr>
            <w:tcW w:w="2093" w:type="dxa"/>
          </w:tcPr>
          <w:p w:rsidR="00AE3C4C" w:rsidRDefault="00AE3C4C" w:rsidP="00C94EB8">
            <w:r w:rsidRPr="007A08E8">
              <w:rPr>
                <w:rFonts w:ascii="Helvetica Bold" w:hAnsi="Helvetica Bold" w:cs="Helvetica Bold"/>
                <w:color w:val="000000"/>
                <w:sz w:val="24"/>
                <w:szCs w:val="24"/>
              </w:rPr>
              <w:t xml:space="preserve">dc: </w:t>
            </w:r>
            <w:r>
              <w:rPr>
                <w:rFonts w:ascii="Helvetica Bold" w:hAnsi="Helvetica Bold" w:cs="Helvetica Bold"/>
                <w:color w:val="000000"/>
                <w:sz w:val="24"/>
                <w:szCs w:val="24"/>
              </w:rPr>
              <w:t>tipo</w:t>
            </w:r>
          </w:p>
        </w:tc>
        <w:tc>
          <w:tcPr>
            <w:tcW w:w="7087" w:type="dxa"/>
          </w:tcPr>
          <w:p w:rsidR="00AE3C4C" w:rsidRPr="00BD65EC" w:rsidRDefault="00BD65EC" w:rsidP="00AE3C4C">
            <w:pPr>
              <w:autoSpaceDE w:val="0"/>
              <w:autoSpaceDN w:val="0"/>
              <w:adjustRightInd w:val="0"/>
              <w:rPr>
                <w:rFonts w:ascii="Helvetica Bold" w:hAnsi="Helvetica Bold" w:cs="Helvetica Bold"/>
                <w:color w:val="000000"/>
                <w:sz w:val="20"/>
                <w:szCs w:val="20"/>
              </w:rPr>
            </w:pPr>
            <w:r w:rsidRPr="00BD65EC">
              <w:rPr>
                <w:rFonts w:ascii="Helvetica Bold" w:hAnsi="Helvetica Bold" w:cs="Helvetica Bold"/>
                <w:color w:val="000000"/>
                <w:sz w:val="20"/>
                <w:szCs w:val="20"/>
              </w:rPr>
              <w:t>Texto</w:t>
            </w:r>
          </w:p>
        </w:tc>
      </w:tr>
      <w:tr w:rsidR="00AE3C4C" w:rsidTr="0001577D">
        <w:tc>
          <w:tcPr>
            <w:tcW w:w="2093" w:type="dxa"/>
          </w:tcPr>
          <w:p w:rsidR="00AE3C4C" w:rsidRDefault="00AE3C4C" w:rsidP="00AE3C4C">
            <w:pPr>
              <w:autoSpaceDE w:val="0"/>
              <w:autoSpaceDN w:val="0"/>
              <w:adjustRightInd w:val="0"/>
              <w:rPr>
                <w:rFonts w:ascii="Helvetica Bold" w:hAnsi="Helvetica Bold" w:cs="Helvetica Bold"/>
                <w:color w:val="000000"/>
                <w:sz w:val="24"/>
                <w:szCs w:val="24"/>
              </w:rPr>
            </w:pPr>
            <w:r w:rsidRPr="007A08E8">
              <w:rPr>
                <w:rFonts w:ascii="Helvetica Bold" w:hAnsi="Helvetica Bold" w:cs="Helvetica Bold"/>
                <w:color w:val="000000"/>
                <w:sz w:val="24"/>
                <w:szCs w:val="24"/>
              </w:rPr>
              <w:t xml:space="preserve">dc: </w:t>
            </w:r>
            <w:r>
              <w:rPr>
                <w:rFonts w:ascii="Helvetica Bold" w:hAnsi="Helvetica Bold" w:cs="Helvetica Bold"/>
                <w:color w:val="000000"/>
                <w:sz w:val="24"/>
                <w:szCs w:val="24"/>
              </w:rPr>
              <w:t>descripción</w:t>
            </w:r>
          </w:p>
        </w:tc>
        <w:tc>
          <w:tcPr>
            <w:tcW w:w="7087" w:type="dxa"/>
          </w:tcPr>
          <w:p w:rsidR="00AE3C4C" w:rsidRPr="00BD65EC" w:rsidRDefault="00BD65EC" w:rsidP="00AE3C4C">
            <w:pPr>
              <w:autoSpaceDE w:val="0"/>
              <w:autoSpaceDN w:val="0"/>
              <w:adjustRightInd w:val="0"/>
              <w:rPr>
                <w:rFonts w:ascii="Helvetica Bold" w:hAnsi="Helvetica Bold" w:cs="Helvetica Bold"/>
                <w:color w:val="000000"/>
                <w:sz w:val="20"/>
                <w:szCs w:val="20"/>
              </w:rPr>
            </w:pPr>
            <w:r w:rsidRPr="00BD65EC">
              <w:rPr>
                <w:rFonts w:ascii="Helvetica Bold" w:hAnsi="Helvetica Bold" w:cs="Helvetica Bold"/>
                <w:bCs/>
                <w:color w:val="000000"/>
                <w:sz w:val="20"/>
                <w:szCs w:val="20"/>
              </w:rPr>
              <w:t>En esta tesis se trabaja sobre la hipótesis de que el componente didáctico del discurso divulgativo queda delimitado por estrategias discursivas originadas en el tratamiento modal y actualizadas en los niveles funcional, situacional, semántico y formal-gramatical. El objetivo es caracterizar tales estrategias para identificar tendencias en la realización lingüísticodiscursiva del componente didáctico. El corpus se ha formado teniendo en cuenta soporte (web), formato (hipertexto) y dominio disciplinar (Análisis Sensorial de Vinos). La metodología es, fundamentalmente, cualitativo-ejemplar, basada en el modelo multinivel propuesto por Ciapuscio (2003) para el análisis de textos especializados. Los resultados sugieren que en el nivel funcional, el componente didáctico se distingue por el predominio de los términos positivos de las categorías modales epistémica (función informar) y ética (función dirigir); en el nivel situacional, por tres tipos de construcciones discursivas: la del enunciador experto, la del enunciatario lego y la de la pertenencia del lego a la comunidad especializada; en el nivel semántico, por la estandarización de partes textuales y por el predominio tanto de axiologización eufórica ética y cognoscitiva, como de secuencias expositivas y de procedimientos explicativos causales, descriptivos e ilustrativos; en el nivel formal, por recursos paratextuales e hipertextuales que refuerzan la actualización del componente didáctico.</w:t>
            </w:r>
          </w:p>
        </w:tc>
      </w:tr>
      <w:tr w:rsidR="00AE3C4C" w:rsidTr="0001577D">
        <w:tc>
          <w:tcPr>
            <w:tcW w:w="2093" w:type="dxa"/>
          </w:tcPr>
          <w:p w:rsidR="00AE3C4C" w:rsidRPr="00BD65EC" w:rsidRDefault="00AE3C4C" w:rsidP="00AE3C4C">
            <w:pPr>
              <w:rPr>
                <w:rFonts w:ascii="Helvetica Bold" w:hAnsi="Helvetica Bold" w:cs="Helvetica Bold"/>
                <w:bCs/>
                <w:color w:val="000000"/>
                <w:sz w:val="20"/>
                <w:szCs w:val="20"/>
              </w:rPr>
            </w:pPr>
            <w:r w:rsidRPr="00BD65EC">
              <w:rPr>
                <w:rFonts w:ascii="Helvetica Bold" w:hAnsi="Helvetica Bold" w:cs="Helvetica Bold"/>
                <w:color w:val="000000"/>
                <w:sz w:val="24"/>
                <w:szCs w:val="24"/>
              </w:rPr>
              <w:t>dc: colaborador</w:t>
            </w:r>
          </w:p>
        </w:tc>
        <w:tc>
          <w:tcPr>
            <w:tcW w:w="7087" w:type="dxa"/>
          </w:tcPr>
          <w:p w:rsidR="00AE3C4C" w:rsidRPr="00BD65EC" w:rsidRDefault="00BD65EC" w:rsidP="00AE3C4C">
            <w:pPr>
              <w:autoSpaceDE w:val="0"/>
              <w:autoSpaceDN w:val="0"/>
              <w:adjustRightInd w:val="0"/>
              <w:rPr>
                <w:rFonts w:ascii="Helvetica Bold" w:hAnsi="Helvetica Bold" w:cs="Helvetica Bold"/>
                <w:bCs/>
                <w:color w:val="000000"/>
                <w:sz w:val="20"/>
                <w:szCs w:val="20"/>
              </w:rPr>
            </w:pPr>
            <w:r w:rsidRPr="00BD65EC">
              <w:rPr>
                <w:rFonts w:ascii="Helvetica Bold" w:hAnsi="Helvetica Bold" w:cs="Helvetica Bold"/>
                <w:b/>
                <w:color w:val="000000"/>
              </w:rPr>
              <w:t>Cubo de Severino, Liliana</w:t>
            </w:r>
            <w:r w:rsidRPr="00BD65EC">
              <w:rPr>
                <w:rFonts w:ascii="Helvetica Bold" w:hAnsi="Helvetica Bold" w:cs="Helvetica Bold"/>
                <w:bCs/>
                <w:color w:val="000000"/>
              </w:rPr>
              <w:t> </w:t>
            </w:r>
            <w:r w:rsidRPr="00BD65EC">
              <w:rPr>
                <w:rFonts w:ascii="Helvetica Bold" w:hAnsi="Helvetica Bold" w:cs="Helvetica Bold"/>
                <w:bCs/>
                <w:color w:val="000000"/>
                <w:sz w:val="20"/>
                <w:szCs w:val="20"/>
              </w:rPr>
              <w:t>Director/a;</w:t>
            </w:r>
            <w:r w:rsidRPr="00BD65EC">
              <w:rPr>
                <w:rFonts w:ascii="Helvetica Bold" w:hAnsi="Helvetica Bold" w:cs="Helvetica Bold"/>
                <w:bCs/>
                <w:color w:val="000000"/>
              </w:rPr>
              <w:t> </w:t>
            </w:r>
            <w:r w:rsidRPr="00BD65EC">
              <w:rPr>
                <w:rFonts w:ascii="Helvetica Bold" w:hAnsi="Helvetica Bold" w:cs="Helvetica Bold"/>
                <w:b/>
                <w:color w:val="000000"/>
              </w:rPr>
              <w:t>Castro de Castillo, Ester</w:t>
            </w:r>
            <w:r w:rsidRPr="00BD65EC">
              <w:rPr>
                <w:rFonts w:ascii="Helvetica Bold" w:hAnsi="Helvetica Bold" w:cs="Helvetica Bold"/>
                <w:bCs/>
                <w:color w:val="000000"/>
              </w:rPr>
              <w:t> </w:t>
            </w:r>
            <w:r w:rsidRPr="00BD65EC">
              <w:rPr>
                <w:rFonts w:ascii="Helvetica Bold" w:hAnsi="Helvetica Bold" w:cs="Helvetica Bold"/>
                <w:bCs/>
                <w:color w:val="000000"/>
                <w:sz w:val="20"/>
                <w:szCs w:val="20"/>
              </w:rPr>
              <w:t>Co-director/a;</w:t>
            </w:r>
            <w:r w:rsidRPr="00BD65EC">
              <w:rPr>
                <w:rFonts w:ascii="Helvetica Bold" w:hAnsi="Helvetica Bold" w:cs="Helvetica Bold"/>
                <w:bCs/>
                <w:color w:val="000000"/>
              </w:rPr>
              <w:t> </w:t>
            </w:r>
            <w:r w:rsidRPr="00BD65EC">
              <w:rPr>
                <w:rFonts w:ascii="Helvetica Bold" w:hAnsi="Helvetica Bold" w:cs="Helvetica Bold"/>
                <w:b/>
                <w:color w:val="000000"/>
              </w:rPr>
              <w:t>Castel, Víctor</w:t>
            </w:r>
            <w:r w:rsidRPr="00BD65EC">
              <w:rPr>
                <w:rFonts w:ascii="Helvetica Bold" w:hAnsi="Helvetica Bold" w:cs="Helvetica Bold"/>
                <w:bCs/>
                <w:color w:val="000000"/>
              </w:rPr>
              <w:t> </w:t>
            </w:r>
            <w:r w:rsidRPr="00BD65EC">
              <w:rPr>
                <w:rFonts w:ascii="Helvetica Bold" w:hAnsi="Helvetica Bold" w:cs="Helvetica Bold"/>
                <w:bCs/>
                <w:color w:val="000000"/>
                <w:sz w:val="20"/>
                <w:szCs w:val="20"/>
              </w:rPr>
              <w:t>Director/a;</w:t>
            </w:r>
          </w:p>
        </w:tc>
      </w:tr>
      <w:tr w:rsidR="00AE3C4C" w:rsidTr="0001577D">
        <w:tc>
          <w:tcPr>
            <w:tcW w:w="2093" w:type="dxa"/>
          </w:tcPr>
          <w:p w:rsidR="00AE3C4C" w:rsidRDefault="00AE3C4C" w:rsidP="00AE3C4C">
            <w:r w:rsidRPr="002177B0">
              <w:rPr>
                <w:rFonts w:ascii="Helvetica Bold" w:hAnsi="Helvetica Bold" w:cs="Helvetica Bold"/>
                <w:color w:val="000000"/>
                <w:sz w:val="24"/>
                <w:szCs w:val="24"/>
              </w:rPr>
              <w:t xml:space="preserve">dc: </w:t>
            </w:r>
            <w:r>
              <w:rPr>
                <w:rFonts w:ascii="Helvetica Bold" w:hAnsi="Helvetica Bold" w:cs="Helvetica Bold"/>
                <w:color w:val="000000"/>
                <w:sz w:val="24"/>
                <w:szCs w:val="24"/>
              </w:rPr>
              <w:t>formato</w:t>
            </w:r>
          </w:p>
        </w:tc>
        <w:tc>
          <w:tcPr>
            <w:tcW w:w="7087" w:type="dxa"/>
          </w:tcPr>
          <w:p w:rsidR="00AE3C4C" w:rsidRDefault="00BD65EC" w:rsidP="00AE3C4C">
            <w:pPr>
              <w:autoSpaceDE w:val="0"/>
              <w:autoSpaceDN w:val="0"/>
              <w:adjustRightInd w:val="0"/>
              <w:rPr>
                <w:rFonts w:ascii="Helvetica Bold" w:hAnsi="Helvetica Bold" w:cs="Helvetica Bold"/>
                <w:color w:val="000000"/>
                <w:sz w:val="24"/>
                <w:szCs w:val="24"/>
              </w:rPr>
            </w:pPr>
            <w:r>
              <w:rPr>
                <w:rFonts w:ascii="Helvetica Bold" w:hAnsi="Helvetica Bold" w:cs="Helvetica Bold"/>
                <w:color w:val="000000"/>
                <w:sz w:val="24"/>
                <w:szCs w:val="24"/>
              </w:rPr>
              <w:t>pdf</w:t>
            </w:r>
          </w:p>
        </w:tc>
      </w:tr>
      <w:tr w:rsidR="00AE3C4C" w:rsidTr="0001577D">
        <w:tc>
          <w:tcPr>
            <w:tcW w:w="2093" w:type="dxa"/>
          </w:tcPr>
          <w:p w:rsidR="00AE3C4C" w:rsidRDefault="00AE3C4C" w:rsidP="00C94EB8">
            <w:r w:rsidRPr="007A08E8">
              <w:rPr>
                <w:rFonts w:ascii="Helvetica Bold" w:hAnsi="Helvetica Bold" w:cs="Helvetica Bold"/>
                <w:color w:val="000000"/>
                <w:sz w:val="24"/>
                <w:szCs w:val="24"/>
              </w:rPr>
              <w:t xml:space="preserve">dc: </w:t>
            </w:r>
            <w:r>
              <w:rPr>
                <w:rFonts w:ascii="Helvetica Bold" w:hAnsi="Helvetica Bold" w:cs="Helvetica Bold"/>
                <w:color w:val="000000"/>
                <w:sz w:val="24"/>
                <w:szCs w:val="24"/>
              </w:rPr>
              <w:t>fuente</w:t>
            </w:r>
          </w:p>
        </w:tc>
        <w:tc>
          <w:tcPr>
            <w:tcW w:w="7087" w:type="dxa"/>
          </w:tcPr>
          <w:p w:rsidR="00AE3C4C" w:rsidRDefault="00AE3C4C" w:rsidP="00C94EB8">
            <w:pPr>
              <w:autoSpaceDE w:val="0"/>
              <w:autoSpaceDN w:val="0"/>
              <w:adjustRightInd w:val="0"/>
              <w:rPr>
                <w:rFonts w:ascii="Helvetica Bold" w:hAnsi="Helvetica Bold" w:cs="Helvetica Bold"/>
                <w:color w:val="000000"/>
                <w:sz w:val="24"/>
                <w:szCs w:val="24"/>
              </w:rPr>
            </w:pPr>
          </w:p>
        </w:tc>
      </w:tr>
      <w:tr w:rsidR="00AE3C4C" w:rsidTr="0001577D">
        <w:tc>
          <w:tcPr>
            <w:tcW w:w="2093" w:type="dxa"/>
          </w:tcPr>
          <w:p w:rsidR="00AE3C4C" w:rsidRDefault="00AE3C4C" w:rsidP="00C94EB8">
            <w:r w:rsidRPr="007A08E8">
              <w:rPr>
                <w:rFonts w:ascii="Helvetica Bold" w:hAnsi="Helvetica Bold" w:cs="Helvetica Bold"/>
                <w:color w:val="000000"/>
                <w:sz w:val="24"/>
                <w:szCs w:val="24"/>
              </w:rPr>
              <w:t xml:space="preserve">dc: </w:t>
            </w:r>
            <w:r>
              <w:rPr>
                <w:rFonts w:ascii="Helvetica Bold" w:hAnsi="Helvetica Bold" w:cs="Helvetica Bold"/>
                <w:color w:val="000000"/>
                <w:sz w:val="24"/>
                <w:szCs w:val="24"/>
              </w:rPr>
              <w:t>derechos</w:t>
            </w:r>
          </w:p>
        </w:tc>
        <w:tc>
          <w:tcPr>
            <w:tcW w:w="7087" w:type="dxa"/>
          </w:tcPr>
          <w:p w:rsidR="00AE3C4C" w:rsidRDefault="002D6CBF" w:rsidP="00C94EB8">
            <w:pPr>
              <w:autoSpaceDE w:val="0"/>
              <w:autoSpaceDN w:val="0"/>
              <w:adjustRightInd w:val="0"/>
              <w:rPr>
                <w:rFonts w:ascii="Helvetica Bold" w:hAnsi="Helvetica Bold" w:cs="Helvetica Bold"/>
                <w:color w:val="000000"/>
                <w:sz w:val="24"/>
                <w:szCs w:val="24"/>
              </w:rPr>
            </w:pPr>
            <w:r w:rsidRPr="002D6CBF">
              <w:rPr>
                <w:rFonts w:ascii="Helvetica Bold" w:hAnsi="Helvetica Bold" w:cs="Helvetica Bold"/>
                <w:bCs/>
                <w:color w:val="000000"/>
                <w:sz w:val="20"/>
                <w:szCs w:val="20"/>
              </w:rPr>
              <w:t>Creative Commons: Atribución, No comercial y Compartir igual</w:t>
            </w:r>
          </w:p>
        </w:tc>
      </w:tr>
      <w:tr w:rsidR="00AE3C4C" w:rsidTr="0001577D">
        <w:tc>
          <w:tcPr>
            <w:tcW w:w="2093" w:type="dxa"/>
          </w:tcPr>
          <w:p w:rsidR="00AE3C4C" w:rsidRDefault="00AE3C4C" w:rsidP="00C94EB8">
            <w:r w:rsidRPr="007A08E8">
              <w:rPr>
                <w:rFonts w:ascii="Helvetica Bold" w:hAnsi="Helvetica Bold" w:cs="Helvetica Bold"/>
                <w:color w:val="000000"/>
                <w:sz w:val="24"/>
                <w:szCs w:val="24"/>
              </w:rPr>
              <w:t xml:space="preserve">dc: </w:t>
            </w:r>
            <w:r>
              <w:rPr>
                <w:rFonts w:ascii="Helvetica Bold" w:hAnsi="Helvetica Bold" w:cs="Helvetica Bold"/>
                <w:color w:val="000000"/>
                <w:sz w:val="24"/>
                <w:szCs w:val="24"/>
              </w:rPr>
              <w:t>identificador</w:t>
            </w:r>
          </w:p>
        </w:tc>
        <w:tc>
          <w:tcPr>
            <w:tcW w:w="7087" w:type="dxa"/>
          </w:tcPr>
          <w:p w:rsidR="00BD65EC" w:rsidRPr="00BD65EC" w:rsidRDefault="00BD65EC" w:rsidP="00BD65EC">
            <w:pPr>
              <w:autoSpaceDE w:val="0"/>
              <w:autoSpaceDN w:val="0"/>
              <w:adjustRightInd w:val="0"/>
              <w:rPr>
                <w:rFonts w:ascii="Helvetica Bold" w:hAnsi="Helvetica Bold" w:cs="Helvetica Bold"/>
                <w:bCs/>
                <w:color w:val="000000"/>
                <w:sz w:val="20"/>
                <w:szCs w:val="20"/>
              </w:rPr>
            </w:pPr>
            <w:hyperlink r:id="rId4" w:history="1">
              <w:r w:rsidRPr="006C28EE">
                <w:rPr>
                  <w:rStyle w:val="Hipervnculo"/>
                  <w:rFonts w:ascii="Helvetica Bold" w:hAnsi="Helvetica Bold" w:cs="Helvetica Bold"/>
                  <w:bCs/>
                  <w:sz w:val="20"/>
                  <w:szCs w:val="20"/>
                </w:rPr>
                <w:t>http://bdigital.uncu.edu.ar/2426</w:t>
              </w:r>
            </w:hyperlink>
          </w:p>
        </w:tc>
      </w:tr>
      <w:tr w:rsidR="00AE3C4C" w:rsidTr="0001577D">
        <w:tc>
          <w:tcPr>
            <w:tcW w:w="2093" w:type="dxa"/>
          </w:tcPr>
          <w:p w:rsidR="00AE3C4C" w:rsidRPr="00BD65EC" w:rsidRDefault="00AE3C4C">
            <w:pPr>
              <w:rPr>
                <w:rFonts w:ascii="Helvetica Bold" w:hAnsi="Helvetica Bold" w:cs="Helvetica Bold"/>
                <w:bCs/>
                <w:color w:val="000000"/>
                <w:sz w:val="20"/>
                <w:szCs w:val="20"/>
              </w:rPr>
            </w:pPr>
            <w:r w:rsidRPr="00BD65EC">
              <w:rPr>
                <w:rFonts w:ascii="Helvetica Bold" w:hAnsi="Helvetica Bold" w:cs="Helvetica Bold"/>
                <w:color w:val="000000"/>
                <w:sz w:val="24"/>
                <w:szCs w:val="24"/>
              </w:rPr>
              <w:t>dc: idioma</w:t>
            </w:r>
          </w:p>
        </w:tc>
        <w:tc>
          <w:tcPr>
            <w:tcW w:w="7087" w:type="dxa"/>
          </w:tcPr>
          <w:p w:rsidR="00AE3C4C" w:rsidRPr="00BD65EC" w:rsidRDefault="00BD65EC" w:rsidP="00AE3C4C">
            <w:pPr>
              <w:autoSpaceDE w:val="0"/>
              <w:autoSpaceDN w:val="0"/>
              <w:adjustRightInd w:val="0"/>
              <w:rPr>
                <w:rFonts w:ascii="Helvetica Bold" w:hAnsi="Helvetica Bold" w:cs="Helvetica Bold"/>
                <w:bCs/>
                <w:color w:val="000000"/>
                <w:sz w:val="20"/>
                <w:szCs w:val="20"/>
              </w:rPr>
            </w:pPr>
            <w:r w:rsidRPr="00BD65EC">
              <w:rPr>
                <w:rFonts w:ascii="Helvetica Bold" w:hAnsi="Helvetica Bold" w:cs="Helvetica Bold"/>
                <w:bCs/>
                <w:color w:val="000000"/>
                <w:sz w:val="20"/>
                <w:szCs w:val="20"/>
              </w:rPr>
              <w:t>Español</w:t>
            </w:r>
          </w:p>
        </w:tc>
      </w:tr>
      <w:tr w:rsidR="00AE3C4C" w:rsidTr="0001577D">
        <w:tc>
          <w:tcPr>
            <w:tcW w:w="2093" w:type="dxa"/>
          </w:tcPr>
          <w:p w:rsidR="00AE3C4C" w:rsidRDefault="00AE3C4C">
            <w:r w:rsidRPr="007A08E8">
              <w:rPr>
                <w:rFonts w:ascii="Helvetica Bold" w:hAnsi="Helvetica Bold" w:cs="Helvetica Bold"/>
                <w:color w:val="000000"/>
                <w:sz w:val="24"/>
                <w:szCs w:val="24"/>
              </w:rPr>
              <w:t xml:space="preserve">dc: </w:t>
            </w:r>
            <w:r>
              <w:rPr>
                <w:rFonts w:ascii="Helvetica Bold" w:hAnsi="Helvetica Bold" w:cs="Helvetica Bold"/>
                <w:color w:val="000000"/>
                <w:sz w:val="24"/>
                <w:szCs w:val="24"/>
              </w:rPr>
              <w:t>relación</w:t>
            </w:r>
          </w:p>
        </w:tc>
        <w:tc>
          <w:tcPr>
            <w:tcW w:w="7087" w:type="dxa"/>
          </w:tcPr>
          <w:p w:rsidR="00AE3C4C" w:rsidRDefault="00AE3C4C" w:rsidP="00AE3C4C">
            <w:pPr>
              <w:autoSpaceDE w:val="0"/>
              <w:autoSpaceDN w:val="0"/>
              <w:adjustRightInd w:val="0"/>
              <w:rPr>
                <w:rFonts w:ascii="Helvetica Bold" w:hAnsi="Helvetica Bold" w:cs="Helvetica Bold"/>
                <w:color w:val="000000"/>
                <w:sz w:val="24"/>
                <w:szCs w:val="24"/>
              </w:rPr>
            </w:pPr>
          </w:p>
        </w:tc>
      </w:tr>
      <w:tr w:rsidR="00AE3C4C" w:rsidTr="0001577D">
        <w:tc>
          <w:tcPr>
            <w:tcW w:w="2093" w:type="dxa"/>
          </w:tcPr>
          <w:p w:rsidR="00AE3C4C" w:rsidRDefault="00AE3C4C">
            <w:r w:rsidRPr="007A08E8">
              <w:rPr>
                <w:rFonts w:ascii="Helvetica Bold" w:hAnsi="Helvetica Bold" w:cs="Helvetica Bold"/>
                <w:color w:val="000000"/>
                <w:sz w:val="24"/>
                <w:szCs w:val="24"/>
              </w:rPr>
              <w:t xml:space="preserve">dc: </w:t>
            </w:r>
            <w:r>
              <w:rPr>
                <w:rFonts w:ascii="Helvetica Bold" w:hAnsi="Helvetica Bold" w:cs="Helvetica Bold"/>
                <w:color w:val="000000"/>
                <w:sz w:val="24"/>
                <w:szCs w:val="24"/>
              </w:rPr>
              <w:t>cobertura</w:t>
            </w:r>
          </w:p>
        </w:tc>
        <w:tc>
          <w:tcPr>
            <w:tcW w:w="7087" w:type="dxa"/>
          </w:tcPr>
          <w:p w:rsidR="00AE3C4C" w:rsidRDefault="00AE3C4C" w:rsidP="00AE3C4C">
            <w:pPr>
              <w:autoSpaceDE w:val="0"/>
              <w:autoSpaceDN w:val="0"/>
              <w:adjustRightInd w:val="0"/>
              <w:rPr>
                <w:rFonts w:ascii="Helvetica Bold" w:hAnsi="Helvetica Bold" w:cs="Helvetica Bold"/>
                <w:color w:val="000000"/>
                <w:sz w:val="24"/>
                <w:szCs w:val="24"/>
              </w:rPr>
            </w:pPr>
          </w:p>
        </w:tc>
      </w:tr>
    </w:tbl>
    <w:p w:rsidR="00AE3C4C" w:rsidRDefault="00AE3C4C" w:rsidP="00AE3C4C">
      <w:pPr>
        <w:autoSpaceDE w:val="0"/>
        <w:autoSpaceDN w:val="0"/>
        <w:adjustRightInd w:val="0"/>
        <w:spacing w:after="0" w:line="240" w:lineRule="auto"/>
        <w:rPr>
          <w:rFonts w:ascii="Helvetica Bold" w:hAnsi="Helvetica Bold" w:cs="Helvetica Bold"/>
          <w:color w:val="000000"/>
          <w:sz w:val="24"/>
          <w:szCs w:val="24"/>
        </w:rPr>
      </w:pPr>
    </w:p>
    <w:p w:rsidR="00AE3C4C" w:rsidRDefault="00D06173" w:rsidP="00AE3C4C">
      <w:pPr>
        <w:autoSpaceDE w:val="0"/>
        <w:autoSpaceDN w:val="0"/>
        <w:adjustRightInd w:val="0"/>
        <w:spacing w:after="0" w:line="240" w:lineRule="auto"/>
      </w:pPr>
      <w:r>
        <w:t>Los d</w:t>
      </w:r>
      <w:r w:rsidR="00BD65EC">
        <w:t>atos imp</w:t>
      </w:r>
      <w:r>
        <w:t>ortantes los pude consignar todos.</w:t>
      </w:r>
    </w:p>
    <w:p w:rsidR="00BD65EC" w:rsidRPr="00AE3C4C" w:rsidRDefault="00BD65EC" w:rsidP="00AE3C4C">
      <w:pPr>
        <w:autoSpaceDE w:val="0"/>
        <w:autoSpaceDN w:val="0"/>
        <w:adjustRightInd w:val="0"/>
        <w:spacing w:after="0" w:line="240" w:lineRule="auto"/>
      </w:pPr>
    </w:p>
    <w:sectPr w:rsidR="00BD65EC" w:rsidRPr="00AE3C4C" w:rsidSect="001F06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3C4C"/>
    <w:rsid w:val="0001577D"/>
    <w:rsid w:val="001F068B"/>
    <w:rsid w:val="002D6CBF"/>
    <w:rsid w:val="00475BC1"/>
    <w:rsid w:val="00AE3C4C"/>
    <w:rsid w:val="00BD65EC"/>
    <w:rsid w:val="00D061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8B"/>
  </w:style>
  <w:style w:type="paragraph" w:styleId="Ttulo1">
    <w:name w:val="heading 1"/>
    <w:basedOn w:val="Normal"/>
    <w:link w:val="Ttulo1Car"/>
    <w:uiPriority w:val="9"/>
    <w:qFormat/>
    <w:rsid w:val="00015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01577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E3C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01577D"/>
    <w:rPr>
      <w:b/>
      <w:bCs/>
    </w:rPr>
  </w:style>
  <w:style w:type="character" w:customStyle="1" w:styleId="Ttulo1Car">
    <w:name w:val="Título 1 Car"/>
    <w:basedOn w:val="Fuentedeprrafopredeter"/>
    <w:link w:val="Ttulo1"/>
    <w:uiPriority w:val="9"/>
    <w:rsid w:val="0001577D"/>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01577D"/>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01577D"/>
  </w:style>
  <w:style w:type="character" w:customStyle="1" w:styleId="datatxt">
    <w:name w:val="data_txt"/>
    <w:basedOn w:val="Fuentedeprrafopredeter"/>
    <w:rsid w:val="00BD65EC"/>
  </w:style>
  <w:style w:type="character" w:styleId="Hipervnculo">
    <w:name w:val="Hyperlink"/>
    <w:basedOn w:val="Fuentedeprrafopredeter"/>
    <w:uiPriority w:val="99"/>
    <w:unhideWhenUsed/>
    <w:rsid w:val="00BD65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16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digital.uncu.edu.ar/24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404</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UCAB</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Anónimo</dc:creator>
  <cp:keywords/>
  <dc:description/>
  <cp:lastModifiedBy>Anónimo</cp:lastModifiedBy>
  <cp:revision>2</cp:revision>
  <dcterms:created xsi:type="dcterms:W3CDTF">2013-06-04T16:17:00Z</dcterms:created>
  <dcterms:modified xsi:type="dcterms:W3CDTF">2013-06-05T21:42:00Z</dcterms:modified>
</cp:coreProperties>
</file>