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4A" w:rsidRPr="00D950E4" w:rsidRDefault="00D950E4">
      <w:pPr>
        <w:rPr>
          <w:b/>
          <w:color w:val="auto"/>
        </w:rPr>
      </w:pPr>
      <w:r w:rsidRPr="00D950E4">
        <w:rPr>
          <w:b/>
          <w:color w:val="auto"/>
        </w:rPr>
        <w:t>Repositorios digitales institucionales. Diseño, implementación y optimización de un recurso estratégico para las Universidades_ 2012/2013</w:t>
      </w:r>
    </w:p>
    <w:p w:rsidR="00D950E4" w:rsidRPr="00D950E4" w:rsidRDefault="00D950E4">
      <w:pPr>
        <w:rPr>
          <w:b/>
          <w:color w:val="auto"/>
        </w:rPr>
      </w:pPr>
      <w:r w:rsidRPr="00D950E4">
        <w:rPr>
          <w:b/>
          <w:color w:val="auto"/>
        </w:rPr>
        <w:t xml:space="preserve">Módulo 3: Aspectos técnicos y tecnológicos del repositorio </w:t>
      </w:r>
    </w:p>
    <w:p w:rsidR="00D950E4" w:rsidRPr="00D950E4" w:rsidRDefault="00D950E4">
      <w:pPr>
        <w:rPr>
          <w:b/>
          <w:color w:val="auto"/>
        </w:rPr>
      </w:pPr>
      <w:r w:rsidRPr="00D950E4">
        <w:rPr>
          <w:b/>
          <w:color w:val="auto"/>
        </w:rPr>
        <w:t>Bloque 3.1: Generación y tratamiento de objetos digitales</w:t>
      </w:r>
    </w:p>
    <w:p w:rsidR="00D950E4" w:rsidRDefault="00D950E4">
      <w:pPr>
        <w:rPr>
          <w:color w:val="auto"/>
        </w:rPr>
      </w:pPr>
    </w:p>
    <w:p w:rsidR="00D950E4" w:rsidRDefault="00D950E4">
      <w:pPr>
        <w:rPr>
          <w:color w:val="auto"/>
        </w:rPr>
      </w:pPr>
      <w:r>
        <w:rPr>
          <w:color w:val="auto"/>
        </w:rPr>
        <w:t>Ejercitación:</w:t>
      </w:r>
    </w:p>
    <w:p w:rsidR="00D950E4" w:rsidRDefault="00D950E4">
      <w:pPr>
        <w:rPr>
          <w:color w:val="auto"/>
        </w:rPr>
      </w:pPr>
      <w:r>
        <w:rPr>
          <w:color w:val="auto"/>
        </w:rPr>
        <w:t>Parámetros para identificar: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>Escala de color: Color real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>Sistema de Color: Color RGB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>Resolución espacial. Ancho y alto en píxeles: 808x600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>Cantidad de pixeles totales de la imagen: 484800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Cuál es el código del color que contiene el píxel en la posición (200;200): </w:t>
      </w:r>
    </w:p>
    <w:p w:rsidR="00D950E4" w:rsidRDefault="00D950E4" w:rsidP="00D950E4">
      <w:pPr>
        <w:pStyle w:val="Prrafodelista"/>
        <w:rPr>
          <w:color w:val="auto"/>
        </w:rPr>
      </w:pPr>
      <w:r>
        <w:rPr>
          <w:color w:val="auto"/>
        </w:rPr>
        <w:t>Con la primera imagen que descargamos de la página del curso obtuvimos 9f8a6d; volvimos a bajarla y obtuvimos el código a4866c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>Tamaño del fichero sin comprimir (</w:t>
      </w:r>
      <w:proofErr w:type="spellStart"/>
      <w:r>
        <w:rPr>
          <w:color w:val="auto"/>
        </w:rPr>
        <w:t>tiff</w:t>
      </w:r>
      <w:proofErr w:type="spellEnd"/>
      <w:r>
        <w:rPr>
          <w:color w:val="auto"/>
        </w:rPr>
        <w:t>): 1.38 Mb = 1.455.656 bytes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>Tamaño del fichero comprimido (</w:t>
      </w:r>
      <w:proofErr w:type="spellStart"/>
      <w:r>
        <w:rPr>
          <w:color w:val="auto"/>
        </w:rPr>
        <w:t>jpg</w:t>
      </w:r>
      <w:proofErr w:type="spellEnd"/>
      <w:r>
        <w:rPr>
          <w:color w:val="auto"/>
        </w:rPr>
        <w:t>): 280 Kb = 286.720 bytes</w:t>
      </w:r>
    </w:p>
    <w:p w:rsidR="00D950E4" w:rsidRDefault="00D950E4" w:rsidP="00D950E4">
      <w:pPr>
        <w:pStyle w:val="Prrafodelista"/>
        <w:numPr>
          <w:ilvl w:val="0"/>
          <w:numId w:val="1"/>
        </w:numPr>
        <w:rPr>
          <w:color w:val="auto"/>
        </w:rPr>
      </w:pPr>
      <w:r>
        <w:rPr>
          <w:color w:val="auto"/>
        </w:rPr>
        <w:t>Razón de compresión: 1.455.656 bytes / 286.720</w:t>
      </w:r>
      <w:r w:rsidR="00F76B18">
        <w:rPr>
          <w:color w:val="auto"/>
        </w:rPr>
        <w:t xml:space="preserve"> = 5.07. El archivo comprimido es 5 veces más chico.</w:t>
      </w:r>
    </w:p>
    <w:p w:rsidR="00F76B18" w:rsidRDefault="00F76B18" w:rsidP="00F76B18">
      <w:pPr>
        <w:rPr>
          <w:color w:val="auto"/>
        </w:rPr>
      </w:pPr>
    </w:p>
    <w:p w:rsidR="00F76B18" w:rsidRDefault="00F76B18" w:rsidP="00F76B18">
      <w:pPr>
        <w:rPr>
          <w:color w:val="auto"/>
        </w:rPr>
      </w:pPr>
    </w:p>
    <w:p w:rsidR="00F76B18" w:rsidRDefault="00F76B18" w:rsidP="00F76B18">
      <w:pPr>
        <w:rPr>
          <w:color w:val="auto"/>
        </w:rPr>
      </w:pPr>
      <w:r>
        <w:rPr>
          <w:color w:val="auto"/>
        </w:rPr>
        <w:t xml:space="preserve">Alumnas: </w:t>
      </w:r>
      <w:proofErr w:type="spellStart"/>
      <w:r>
        <w:rPr>
          <w:color w:val="auto"/>
        </w:rPr>
        <w:t>Tirinato</w:t>
      </w:r>
      <w:proofErr w:type="spellEnd"/>
      <w:r>
        <w:rPr>
          <w:color w:val="auto"/>
        </w:rPr>
        <w:t>, Daniela</w:t>
      </w:r>
    </w:p>
    <w:p w:rsidR="00F76B18" w:rsidRPr="00F76B18" w:rsidRDefault="00F76B18" w:rsidP="00F76B18">
      <w:pPr>
        <w:rPr>
          <w:color w:val="auto"/>
        </w:rPr>
      </w:pPr>
      <w:r>
        <w:rPr>
          <w:color w:val="auto"/>
        </w:rPr>
        <w:t xml:space="preserve">                Moyano, Judith</w:t>
      </w:r>
    </w:p>
    <w:p w:rsidR="00D950E4" w:rsidRDefault="00D950E4" w:rsidP="00D950E4">
      <w:pPr>
        <w:pStyle w:val="Prrafodelista"/>
        <w:rPr>
          <w:color w:val="auto"/>
        </w:rPr>
      </w:pPr>
    </w:p>
    <w:p w:rsidR="00D950E4" w:rsidRDefault="00D950E4" w:rsidP="00D950E4">
      <w:pPr>
        <w:pStyle w:val="Prrafodelista"/>
        <w:rPr>
          <w:color w:val="auto"/>
        </w:rPr>
      </w:pPr>
    </w:p>
    <w:p w:rsidR="00D950E4" w:rsidRDefault="00D950E4" w:rsidP="00D950E4">
      <w:pPr>
        <w:pStyle w:val="Prrafodelista"/>
        <w:rPr>
          <w:color w:val="auto"/>
        </w:rPr>
      </w:pPr>
    </w:p>
    <w:p w:rsidR="00D950E4" w:rsidRPr="00D950E4" w:rsidRDefault="00D950E4" w:rsidP="00D950E4">
      <w:pPr>
        <w:pStyle w:val="Prrafodelista"/>
        <w:rPr>
          <w:color w:val="auto"/>
        </w:rPr>
      </w:pPr>
    </w:p>
    <w:p w:rsidR="00D950E4" w:rsidRPr="00D950E4" w:rsidRDefault="00D950E4">
      <w:pPr>
        <w:rPr>
          <w:color w:val="auto"/>
        </w:rPr>
      </w:pPr>
    </w:p>
    <w:sectPr w:rsidR="00D950E4" w:rsidRPr="00D950E4" w:rsidSect="00A04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043B"/>
    <w:multiLevelType w:val="hybridMultilevel"/>
    <w:tmpl w:val="68C24B9A"/>
    <w:lvl w:ilvl="0" w:tplc="638EC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0E4"/>
    <w:rsid w:val="001273F8"/>
    <w:rsid w:val="001F7B49"/>
    <w:rsid w:val="002E1CFC"/>
    <w:rsid w:val="00374010"/>
    <w:rsid w:val="005523FD"/>
    <w:rsid w:val="005C29E4"/>
    <w:rsid w:val="00A0444A"/>
    <w:rsid w:val="00D950E4"/>
    <w:rsid w:val="00EE658E"/>
    <w:rsid w:val="00F50EDE"/>
    <w:rsid w:val="00F7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B050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UNICEN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</cp:revision>
  <dcterms:created xsi:type="dcterms:W3CDTF">2013-05-17T16:37:00Z</dcterms:created>
  <dcterms:modified xsi:type="dcterms:W3CDTF">2013-05-17T16:48:00Z</dcterms:modified>
</cp:coreProperties>
</file>